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B2" w:rsidRPr="0054312D" w:rsidRDefault="005533B2" w:rsidP="005533B2">
      <w:pPr>
        <w:shd w:val="clear" w:color="auto" w:fill="FFFFFF"/>
        <w:spacing w:after="0" w:line="240" w:lineRule="auto"/>
        <w:jc w:val="center"/>
        <w:rPr>
          <w:rFonts w:ascii="Arial" w:eastAsia="Times New Roman" w:hAnsi="Arial" w:cs="Arial"/>
          <w:b/>
          <w:color w:val="002060"/>
          <w:sz w:val="40"/>
          <w:szCs w:val="40"/>
          <w:lang w:eastAsia="ru-RU"/>
        </w:rPr>
      </w:pPr>
      <w:r w:rsidRPr="0054312D">
        <w:rPr>
          <w:rFonts w:ascii="Arial" w:eastAsia="Times New Roman" w:hAnsi="Arial" w:cs="Arial"/>
          <w:b/>
          <w:bCs/>
          <w:color w:val="002060"/>
          <w:sz w:val="40"/>
          <w:szCs w:val="40"/>
          <w:lang w:eastAsia="ru-RU"/>
        </w:rPr>
        <w:t>КОНСУЛЬТАЦИЯ ДЛЯ ВОСПИТАТЕЛЕЙ</w:t>
      </w:r>
      <w:bookmarkStart w:id="0" w:name="_GoBack"/>
      <w:bookmarkEnd w:id="0"/>
    </w:p>
    <w:p w:rsidR="005533B2" w:rsidRPr="0054312D" w:rsidRDefault="005533B2" w:rsidP="005533B2">
      <w:pPr>
        <w:shd w:val="clear" w:color="auto" w:fill="FFFFFF"/>
        <w:spacing w:after="0" w:line="240" w:lineRule="auto"/>
        <w:jc w:val="center"/>
        <w:rPr>
          <w:rFonts w:ascii="Arial" w:eastAsia="Times New Roman" w:hAnsi="Arial" w:cs="Arial"/>
          <w:b/>
          <w:color w:val="002060"/>
          <w:sz w:val="40"/>
          <w:szCs w:val="40"/>
          <w:lang w:eastAsia="ru-RU"/>
        </w:rPr>
      </w:pPr>
      <w:r w:rsidRPr="0054312D">
        <w:rPr>
          <w:rFonts w:ascii="Arial" w:eastAsia="Times New Roman" w:hAnsi="Arial" w:cs="Arial"/>
          <w:b/>
          <w:bCs/>
          <w:color w:val="002060"/>
          <w:sz w:val="40"/>
          <w:szCs w:val="40"/>
          <w:lang w:eastAsia="ru-RU"/>
        </w:rPr>
        <w:t>ПЕДАГОГИЧЕСКАЯ ТЕХНОЛОГИЯ «ЛИНЕЙНЫЙ КАЛЕНДАРЬ»</w:t>
      </w:r>
    </w:p>
    <w:p w:rsidR="005533B2" w:rsidRPr="005533B2" w:rsidRDefault="005533B2" w:rsidP="005533B2">
      <w:pPr>
        <w:shd w:val="clear" w:color="auto" w:fill="FFFFFF"/>
        <w:spacing w:after="0" w:line="240" w:lineRule="auto"/>
        <w:jc w:val="right"/>
        <w:rPr>
          <w:rFonts w:ascii="Calibri" w:eastAsia="Times New Roman" w:hAnsi="Calibri" w:cs="Calibri"/>
          <w:color w:val="000000"/>
          <w:lang w:eastAsia="ru-RU"/>
        </w:rPr>
      </w:pPr>
      <w:r w:rsidRPr="005533B2">
        <w:rPr>
          <w:rFonts w:ascii="Century" w:eastAsia="Times New Roman" w:hAnsi="Century" w:cs="Times New Roman"/>
          <w:b/>
          <w:bCs/>
          <w:color w:val="002060"/>
          <w:sz w:val="40"/>
          <w:szCs w:val="40"/>
          <w:lang w:eastAsia="ru-RU"/>
        </w:rPr>
        <w:t>Подготовила: Косарева М.В</w:t>
      </w:r>
      <w:r w:rsidRPr="005533B2">
        <w:rPr>
          <w:rFonts w:ascii="Times New Roman" w:eastAsia="Times New Roman" w:hAnsi="Times New Roman" w:cs="Times New Roman"/>
          <w:b/>
          <w:bCs/>
          <w:color w:val="000000"/>
          <w:sz w:val="24"/>
          <w:szCs w:val="24"/>
          <w:lang w:eastAsia="ru-RU"/>
        </w:rPr>
        <w:t>.</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Линейный календарь предназначен для формирования у детей начальных представлений о времени. Также методика используется для формирования у детей навыков счета и формирования математических и логических представлений. Методика «Линейный календарь» дает детям представление о последовательности чисел, относящихся к разным частям реальности (времени, пространству, последовательности событий, количеству разных предметов и т.п.) и, в частности, готовит детей к освоению понятия числовой оси.</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b/>
          <w:bCs/>
          <w:color w:val="000000"/>
          <w:sz w:val="36"/>
          <w:szCs w:val="36"/>
          <w:lang w:eastAsia="ru-RU"/>
        </w:rPr>
        <w:t>Цель: </w:t>
      </w:r>
      <w:r w:rsidRPr="005533B2">
        <w:rPr>
          <w:rFonts w:ascii="Century" w:eastAsia="Times New Roman" w:hAnsi="Century" w:cs="Times New Roman"/>
          <w:color w:val="111111"/>
          <w:sz w:val="36"/>
          <w:szCs w:val="36"/>
          <w:shd w:val="clear" w:color="auto" w:fill="FFFFFF"/>
          <w:lang w:eastAsia="ru-RU"/>
        </w:rPr>
        <w:t>формирование</w:t>
      </w:r>
      <w:r w:rsidRPr="005533B2">
        <w:rPr>
          <w:rFonts w:ascii="Century" w:eastAsia="Times New Roman" w:hAnsi="Century" w:cs="Times New Roman"/>
          <w:b/>
          <w:bCs/>
          <w:color w:val="111111"/>
          <w:sz w:val="36"/>
          <w:szCs w:val="36"/>
          <w:shd w:val="clear" w:color="auto" w:fill="FFFFFF"/>
          <w:lang w:eastAsia="ru-RU"/>
        </w:rPr>
        <w:t> </w:t>
      </w:r>
      <w:r w:rsidRPr="005533B2">
        <w:rPr>
          <w:rFonts w:ascii="Century" w:eastAsia="Times New Roman" w:hAnsi="Century" w:cs="Times New Roman"/>
          <w:color w:val="111111"/>
          <w:sz w:val="36"/>
          <w:szCs w:val="36"/>
          <w:shd w:val="clear" w:color="auto" w:fill="FFFFFF"/>
          <w:lang w:eastAsia="ru-RU"/>
        </w:rPr>
        <w:t>у детей математических и логических представлений</w:t>
      </w:r>
      <w:r w:rsidRPr="005533B2">
        <w:rPr>
          <w:rFonts w:ascii="Century" w:eastAsia="Times New Roman" w:hAnsi="Century" w:cs="Times New Roman"/>
          <w:b/>
          <w:bCs/>
          <w:color w:val="111111"/>
          <w:sz w:val="36"/>
          <w:szCs w:val="36"/>
          <w:shd w:val="clear" w:color="auto" w:fill="FFFFFF"/>
          <w:lang w:eastAsia="ru-RU"/>
        </w:rPr>
        <w:t>, </w:t>
      </w:r>
      <w:r w:rsidRPr="005533B2">
        <w:rPr>
          <w:rFonts w:ascii="Century" w:eastAsia="Times New Roman" w:hAnsi="Century" w:cs="Times New Roman"/>
          <w:color w:val="111111"/>
          <w:sz w:val="36"/>
          <w:szCs w:val="36"/>
          <w:shd w:val="clear" w:color="auto" w:fill="FFFFFF"/>
          <w:lang w:eastAsia="ru-RU"/>
        </w:rPr>
        <w:t>начальных</w:t>
      </w:r>
      <w:r w:rsidRPr="005533B2">
        <w:rPr>
          <w:rFonts w:ascii="Century" w:eastAsia="Times New Roman" w:hAnsi="Century" w:cs="Times New Roman"/>
          <w:b/>
          <w:bCs/>
          <w:color w:val="111111"/>
          <w:sz w:val="36"/>
          <w:szCs w:val="36"/>
          <w:shd w:val="clear" w:color="auto" w:fill="FFFFFF"/>
          <w:lang w:eastAsia="ru-RU"/>
        </w:rPr>
        <w:t> </w:t>
      </w:r>
      <w:r w:rsidRPr="005533B2">
        <w:rPr>
          <w:rFonts w:ascii="Century" w:eastAsia="Times New Roman" w:hAnsi="Century" w:cs="Times New Roman"/>
          <w:color w:val="111111"/>
          <w:sz w:val="36"/>
          <w:szCs w:val="36"/>
          <w:shd w:val="clear" w:color="auto" w:fill="FFFFFF"/>
          <w:lang w:eastAsia="ru-RU"/>
        </w:rPr>
        <w:t>представлений о времени, навыков счета и </w:t>
      </w:r>
      <w:r w:rsidRPr="005533B2">
        <w:rPr>
          <w:rFonts w:ascii="Century" w:eastAsia="Times New Roman" w:hAnsi="Century" w:cs="Times New Roman"/>
          <w:color w:val="111111"/>
          <w:sz w:val="36"/>
          <w:szCs w:val="36"/>
          <w:lang w:eastAsia="ru-RU"/>
        </w:rPr>
        <w:t>умения самостоятельно планировать свою деятельность с помощью дней недели и календаря.</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b/>
          <w:bCs/>
          <w:color w:val="000000"/>
          <w:sz w:val="36"/>
          <w:szCs w:val="36"/>
          <w:lang w:eastAsia="ru-RU"/>
        </w:rPr>
        <w:t>Задачи:</w:t>
      </w:r>
    </w:p>
    <w:p w:rsidR="005533B2" w:rsidRPr="005533B2" w:rsidRDefault="005533B2" w:rsidP="005533B2">
      <w:pPr>
        <w:numPr>
          <w:ilvl w:val="0"/>
          <w:numId w:val="1"/>
        </w:numPr>
        <w:shd w:val="clear" w:color="auto" w:fill="FFFFFF"/>
        <w:spacing w:before="100" w:beforeAutospacing="1" w:after="100" w:afterAutospacing="1"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Дать детям элементарные представления о времени: его текучести, периодичности, необратимости.</w:t>
      </w:r>
    </w:p>
    <w:p w:rsidR="005533B2" w:rsidRPr="005533B2" w:rsidRDefault="005533B2" w:rsidP="005533B2">
      <w:pPr>
        <w:numPr>
          <w:ilvl w:val="0"/>
          <w:numId w:val="1"/>
        </w:numPr>
        <w:shd w:val="clear" w:color="auto" w:fill="FFFFFF"/>
        <w:spacing w:before="100" w:beforeAutospacing="1" w:after="100" w:afterAutospacing="1"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Научить детей правильно применять термины, обозначающие единицы времени: день, неделя, месяц, год.</w:t>
      </w:r>
    </w:p>
    <w:p w:rsidR="005533B2" w:rsidRPr="005533B2" w:rsidRDefault="005533B2" w:rsidP="005533B2">
      <w:pPr>
        <w:numPr>
          <w:ilvl w:val="0"/>
          <w:numId w:val="1"/>
        </w:numPr>
        <w:shd w:val="clear" w:color="auto" w:fill="FFFFFF"/>
        <w:spacing w:before="100" w:beforeAutospacing="1" w:after="100" w:afterAutospacing="1"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Сформировать представления о последовательности дней недели, очередности месяцев, времен года.</w:t>
      </w:r>
    </w:p>
    <w:p w:rsidR="005533B2" w:rsidRPr="005533B2" w:rsidRDefault="005533B2" w:rsidP="005533B2">
      <w:pPr>
        <w:numPr>
          <w:ilvl w:val="0"/>
          <w:numId w:val="1"/>
        </w:numPr>
        <w:shd w:val="clear" w:color="auto" w:fill="FFFFFF"/>
        <w:spacing w:before="100" w:beforeAutospacing="1" w:after="100" w:afterAutospacing="1"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Формировать умение делать выбор и планировать собственную деятельность.</w:t>
      </w:r>
    </w:p>
    <w:p w:rsidR="005533B2" w:rsidRPr="005533B2" w:rsidRDefault="005533B2" w:rsidP="005533B2">
      <w:pPr>
        <w:numPr>
          <w:ilvl w:val="0"/>
          <w:numId w:val="1"/>
        </w:numPr>
        <w:shd w:val="clear" w:color="auto" w:fill="FFFFFF"/>
        <w:spacing w:before="100" w:beforeAutospacing="1" w:after="100" w:afterAutospacing="1"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xml:space="preserve">Развивать социально-коммуникативные навыки, желания обсуждать важные события и делиться впечатлениями </w:t>
      </w:r>
      <w:proofErr w:type="gramStart"/>
      <w:r w:rsidRPr="005533B2">
        <w:rPr>
          <w:rFonts w:ascii="Century" w:eastAsia="Times New Roman" w:hAnsi="Century" w:cs="Times New Roman"/>
          <w:color w:val="000000"/>
          <w:sz w:val="36"/>
          <w:szCs w:val="36"/>
          <w:lang w:eastAsia="ru-RU"/>
        </w:rPr>
        <w:t>со</w:t>
      </w:r>
      <w:proofErr w:type="gramEnd"/>
      <w:r w:rsidRPr="005533B2">
        <w:rPr>
          <w:rFonts w:ascii="Century" w:eastAsia="Times New Roman" w:hAnsi="Century" w:cs="Times New Roman"/>
          <w:color w:val="000000"/>
          <w:sz w:val="36"/>
          <w:szCs w:val="36"/>
          <w:lang w:eastAsia="ru-RU"/>
        </w:rPr>
        <w:t xml:space="preserve"> взрослыми и сверстниками.</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xml:space="preserve">Формирование у детей-дошкольников представления о времени проходит через несколько стадий. Вначале дети имеют весьма расплывчатое представление о времени (например: «два дня» и «два месяца» представляются одинаково длинными отрезками времени, понятия «завтра» и «вчера» не существуют в какой-то заданной системе координат и поэтому довольно часто употребляются детьми через запятую, как тождественные друг другу и т.п.). На следующем этапе дети начинают использовать значительные события в своей </w:t>
      </w:r>
      <w:proofErr w:type="gramStart"/>
      <w:r w:rsidRPr="005533B2">
        <w:rPr>
          <w:rFonts w:ascii="Century" w:eastAsia="Times New Roman" w:hAnsi="Century" w:cs="Times New Roman"/>
          <w:color w:val="000000"/>
          <w:sz w:val="36"/>
          <w:szCs w:val="36"/>
          <w:lang w:eastAsia="ru-RU"/>
        </w:rPr>
        <w:t>жизни</w:t>
      </w:r>
      <w:proofErr w:type="gramEnd"/>
      <w:r w:rsidRPr="005533B2">
        <w:rPr>
          <w:rFonts w:ascii="Century" w:eastAsia="Times New Roman" w:hAnsi="Century" w:cs="Times New Roman"/>
          <w:color w:val="000000"/>
          <w:sz w:val="36"/>
          <w:szCs w:val="36"/>
          <w:lang w:eastAsia="ru-RU"/>
        </w:rPr>
        <w:t xml:space="preserve"> как для определения длительности времени, так и для определения его направленности (например: «это было после моего дня рождения»). </w:t>
      </w:r>
      <w:proofErr w:type="gramStart"/>
      <w:r w:rsidRPr="005533B2">
        <w:rPr>
          <w:rFonts w:ascii="Century" w:eastAsia="Times New Roman" w:hAnsi="Century" w:cs="Times New Roman"/>
          <w:color w:val="000000"/>
          <w:sz w:val="36"/>
          <w:szCs w:val="36"/>
          <w:lang w:eastAsia="ru-RU"/>
        </w:rPr>
        <w:t>Наконец, дети начинают правильно использовать термины, обозначающие единицы времени (день, неделя, месяц) и временные отрезки для разного направления времени: понимать, что такое вчера (день назад), сегодня, завтра.</w:t>
      </w:r>
      <w:proofErr w:type="gramEnd"/>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Если слегка задуматься, то даже из приведенных нами примеров становится очевидным, что понятие времени – это очень сложное логическое, совершенно отвлеченное от реальной практики теоретическое образование, и ребенку приходится осваивать очень много разных его аспектов, связывать их между собой в единое целое. Поэтому фактически во все программы образования маленьких детей входит задача сформировать у ребенка какое-то, более или менее приближающееся к общепринятому, представление о времени, которое позволит ребенку использовать его в повседневной жизни, не путаясь и правильно воспринимая ту информацию, которую дают ему партнеры по коммуникации – взрослые и дети.</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xml:space="preserve">Довольно часто для формирования у детей представления о времени используют модель часов и матричный календарь, иногда это происходит даже в начальной школе. Однако слишком раннее обучение детей использованию обычного календаря, как правило, не приносит ожидаемых результатов не только потому, что у детей еще не сформировано понятие времени, но еще и потому, что сам формат календаря сложен для детей еще не умеющих читать. Матричный формат календаря предполагает знание правил чтения, в частности, правила перехода на новую строку, когда предыдущая строка заканчивается. Большинство детей-дошкольников еще не владеют такими правилами чтения, поэтому матричный формат календаря не помогает им ориентироваться во времени. Так, например, при заявлении воспитателя в начале декабря, что еще много времени осталось до Нового Года, дошкольник может возразить, что совсем немного, проведя при этом диагональ от первой клетки календаря </w:t>
      </w:r>
      <w:proofErr w:type="gramStart"/>
      <w:r w:rsidRPr="005533B2">
        <w:rPr>
          <w:rFonts w:ascii="Century" w:eastAsia="Times New Roman" w:hAnsi="Century" w:cs="Times New Roman"/>
          <w:color w:val="000000"/>
          <w:sz w:val="36"/>
          <w:szCs w:val="36"/>
          <w:lang w:eastAsia="ru-RU"/>
        </w:rPr>
        <w:t>до</w:t>
      </w:r>
      <w:proofErr w:type="gramEnd"/>
      <w:r w:rsidRPr="005533B2">
        <w:rPr>
          <w:rFonts w:ascii="Century" w:eastAsia="Times New Roman" w:hAnsi="Century" w:cs="Times New Roman"/>
          <w:color w:val="000000"/>
          <w:sz w:val="36"/>
          <w:szCs w:val="36"/>
          <w:lang w:eastAsia="ru-RU"/>
        </w:rPr>
        <w:t xml:space="preserve"> последней. В этом случае ребенок уже начинает понимать, что существует связь между длительностью времени и тем, как эта длительность отражена на календаре, однако традиционный календарь не помогает ребенку установить правильное соответствие.</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xml:space="preserve">Мы знаем </w:t>
      </w:r>
      <w:proofErr w:type="gramStart"/>
      <w:r w:rsidRPr="005533B2">
        <w:rPr>
          <w:rFonts w:ascii="Century" w:eastAsia="Times New Roman" w:hAnsi="Century" w:cs="Times New Roman"/>
          <w:color w:val="000000"/>
          <w:sz w:val="36"/>
          <w:szCs w:val="36"/>
          <w:lang w:eastAsia="ru-RU"/>
        </w:rPr>
        <w:t>также, как</w:t>
      </w:r>
      <w:proofErr w:type="gramEnd"/>
      <w:r w:rsidRPr="005533B2">
        <w:rPr>
          <w:rFonts w:ascii="Century" w:eastAsia="Times New Roman" w:hAnsi="Century" w:cs="Times New Roman"/>
          <w:color w:val="000000"/>
          <w:sz w:val="36"/>
          <w:szCs w:val="36"/>
          <w:lang w:eastAsia="ru-RU"/>
        </w:rPr>
        <w:t xml:space="preserve"> трудно детям ориентироваться во времени по классическому циферблату часов со стрелками. Тем не менее, этот навык необходим в жизни, даже несмотря на большое разнообразие моделей часов, по которым определяется время суток. Представление детей о времени суток – это еще более сложный навык, чем восприятие детьми более длительных промежутков времени – дней, недель, месяцев. Одним из основных препятствий в определении ребенком времени дня по часам является отсутствие у него понимания, каким образом выстроенные в круг цифры соотносятся с течением реального времени, наполненного событиями его жизни. Часовой циферблат оказывается слишком абстрактным, слишком отвлеченным от реального времени, и ребенок не в силах уловить их связанность. Таким образом, мы видим, что матричный календарь и часы с круговым циферблатом не способствуют формированию у ребенка представления о реальном времени, поскольку обе эти формы отсчета времени являются слишком условными, слишком «взрослыми» для маленького ребенка. В то же время календарь, представленный в формате </w:t>
      </w:r>
      <w:r w:rsidRPr="005533B2">
        <w:rPr>
          <w:rFonts w:ascii="Century" w:eastAsia="Times New Roman" w:hAnsi="Century" w:cs="Times New Roman"/>
          <w:b/>
          <w:bCs/>
          <w:color w:val="000000"/>
          <w:sz w:val="36"/>
          <w:szCs w:val="36"/>
          <w:lang w:eastAsia="ru-RU"/>
        </w:rPr>
        <w:t>временн</w:t>
      </w:r>
      <w:r w:rsidRPr="005533B2">
        <w:rPr>
          <w:rFonts w:ascii="Century" w:eastAsia="Times New Roman" w:hAnsi="Century" w:cs="Times New Roman"/>
          <w:b/>
          <w:bCs/>
          <w:i/>
          <w:iCs/>
          <w:color w:val="000000"/>
          <w:sz w:val="36"/>
          <w:szCs w:val="36"/>
          <w:lang w:eastAsia="ru-RU"/>
        </w:rPr>
        <w:t>о</w:t>
      </w:r>
      <w:r w:rsidRPr="005533B2">
        <w:rPr>
          <w:rFonts w:ascii="Century" w:eastAsia="Times New Roman" w:hAnsi="Century" w:cs="Times New Roman"/>
          <w:b/>
          <w:bCs/>
          <w:color w:val="000000"/>
          <w:sz w:val="36"/>
          <w:szCs w:val="36"/>
          <w:lang w:eastAsia="ru-RU"/>
        </w:rPr>
        <w:t>й оси</w:t>
      </w:r>
      <w:r w:rsidRPr="005533B2">
        <w:rPr>
          <w:rFonts w:ascii="Century" w:eastAsia="Times New Roman" w:hAnsi="Century" w:cs="Times New Roman"/>
          <w:color w:val="000000"/>
          <w:sz w:val="36"/>
          <w:szCs w:val="36"/>
          <w:lang w:eastAsia="ru-RU"/>
        </w:rPr>
        <w:t>, помогает детям освоить временн</w:t>
      </w:r>
      <w:r w:rsidRPr="005533B2">
        <w:rPr>
          <w:rFonts w:ascii="Century" w:eastAsia="Times New Roman" w:hAnsi="Century" w:cs="Times New Roman"/>
          <w:i/>
          <w:iCs/>
          <w:color w:val="000000"/>
          <w:sz w:val="36"/>
          <w:szCs w:val="36"/>
          <w:lang w:eastAsia="ru-RU"/>
        </w:rPr>
        <w:t>ы</w:t>
      </w:r>
      <w:r w:rsidRPr="005533B2">
        <w:rPr>
          <w:rFonts w:ascii="Century" w:eastAsia="Times New Roman" w:hAnsi="Century" w:cs="Times New Roman"/>
          <w:color w:val="000000"/>
          <w:sz w:val="36"/>
          <w:szCs w:val="36"/>
          <w:lang w:eastAsia="ru-RU"/>
        </w:rPr>
        <w:t>е понятия в доступной для них форме, поскольку в наглядной форме иллюстрирует </w:t>
      </w:r>
      <w:r w:rsidRPr="005533B2">
        <w:rPr>
          <w:rFonts w:ascii="Century" w:eastAsia="Times New Roman" w:hAnsi="Century" w:cs="Times New Roman"/>
          <w:i/>
          <w:iCs/>
          <w:color w:val="000000"/>
          <w:sz w:val="36"/>
          <w:szCs w:val="36"/>
          <w:lang w:eastAsia="ru-RU"/>
        </w:rPr>
        <w:t>течение </w:t>
      </w:r>
      <w:r w:rsidRPr="005533B2">
        <w:rPr>
          <w:rFonts w:ascii="Century" w:eastAsia="Times New Roman" w:hAnsi="Century" w:cs="Times New Roman"/>
          <w:color w:val="000000"/>
          <w:sz w:val="36"/>
          <w:szCs w:val="36"/>
          <w:lang w:eastAsia="ru-RU"/>
        </w:rPr>
        <w:t>времени, его </w:t>
      </w:r>
      <w:r w:rsidRPr="005533B2">
        <w:rPr>
          <w:rFonts w:ascii="Century" w:eastAsia="Times New Roman" w:hAnsi="Century" w:cs="Times New Roman"/>
          <w:i/>
          <w:iCs/>
          <w:color w:val="000000"/>
          <w:sz w:val="36"/>
          <w:szCs w:val="36"/>
          <w:lang w:eastAsia="ru-RU"/>
        </w:rPr>
        <w:t>направление </w:t>
      </w:r>
      <w:r w:rsidRPr="005533B2">
        <w:rPr>
          <w:rFonts w:ascii="Century" w:eastAsia="Times New Roman" w:hAnsi="Century" w:cs="Times New Roman"/>
          <w:color w:val="000000"/>
          <w:sz w:val="36"/>
          <w:szCs w:val="36"/>
          <w:lang w:eastAsia="ru-RU"/>
        </w:rPr>
        <w:t xml:space="preserve">из прошлого, через настоящее – в будущее. При этом важно заметить, что ребенок заодно воспринимает и принятое в нашей культуре направление письма и счета – слева направо, что имеет </w:t>
      </w:r>
      <w:proofErr w:type="gramStart"/>
      <w:r w:rsidRPr="005533B2">
        <w:rPr>
          <w:rFonts w:ascii="Century" w:eastAsia="Times New Roman" w:hAnsi="Century" w:cs="Times New Roman"/>
          <w:color w:val="000000"/>
          <w:sz w:val="36"/>
          <w:szCs w:val="36"/>
          <w:lang w:eastAsia="ru-RU"/>
        </w:rPr>
        <w:t>важное значение</w:t>
      </w:r>
      <w:proofErr w:type="gramEnd"/>
      <w:r w:rsidRPr="005533B2">
        <w:rPr>
          <w:rFonts w:ascii="Century" w:eastAsia="Times New Roman" w:hAnsi="Century" w:cs="Times New Roman"/>
          <w:color w:val="000000"/>
          <w:sz w:val="36"/>
          <w:szCs w:val="36"/>
          <w:lang w:eastAsia="ru-RU"/>
        </w:rPr>
        <w:t xml:space="preserve"> при дальнейшем освоении ребенком письменности и счета.</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Материалы</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Линейный календарь легко сделать самому из доступных материалов. Картинки могут рисоваться от руки или с использованием компьютерной графики.</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1. </w:t>
      </w:r>
      <w:r w:rsidRPr="005533B2">
        <w:rPr>
          <w:rFonts w:ascii="Century" w:eastAsia="Times New Roman" w:hAnsi="Century" w:cs="Times New Roman"/>
          <w:iCs/>
          <w:color w:val="000000"/>
          <w:sz w:val="36"/>
          <w:szCs w:val="36"/>
          <w:lang w:eastAsia="ru-RU"/>
        </w:rPr>
        <w:t>Полоски для календаря</w:t>
      </w:r>
      <w:r w:rsidRPr="005533B2">
        <w:rPr>
          <w:rFonts w:ascii="Century" w:eastAsia="Times New Roman" w:hAnsi="Century" w:cs="Times New Roman"/>
          <w:i/>
          <w:iCs/>
          <w:color w:val="000000"/>
          <w:sz w:val="36"/>
          <w:szCs w:val="36"/>
          <w:lang w:eastAsia="ru-RU"/>
        </w:rPr>
        <w:t> </w:t>
      </w:r>
      <w:r w:rsidRPr="005533B2">
        <w:rPr>
          <w:rFonts w:ascii="Century" w:eastAsia="Times New Roman" w:hAnsi="Century" w:cs="Times New Roman"/>
          <w:color w:val="000000"/>
          <w:sz w:val="36"/>
          <w:szCs w:val="36"/>
          <w:lang w:eastAsia="ru-RU"/>
        </w:rPr>
        <w:t>на каждый месяц учебного года. Эти полоски можно сделать из плотной бумаги и затем ламинировать. Рекомендуется делать полоски разных цветов для разных месяцев, так чтобы потом, когда календари за несколько месяцев вывешены на стенах, детям было бы легче найти нужный месяц. Можно подобрать цвета так, чтобы они соответствовали времени года: например, осенние месяцы будут отражать цвета осенней листвы, а весенние месяцы – цвета травы и распускающихся цветов.</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Сверху к календарю прикрепляется полоска с названием месяца. В каждой клеточке календаря написано число от 1 до 30/31 (или 28/29).</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Для детей старшей и подготовительной группы можно написать и день недели.</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Размер полосок должен быть таким, чтобы во время групповых занятий детям были хорошо видны цифры и картинки. В то же время, полоски должны быть не слишком большими, т.к. в течение года они будут вывешиваться на стены, образуя непрерывную «временн</w:t>
      </w:r>
      <w:r w:rsidRPr="005533B2">
        <w:rPr>
          <w:rFonts w:ascii="Century" w:eastAsia="Times New Roman" w:hAnsi="Century" w:cs="Times New Roman"/>
          <w:i/>
          <w:iCs/>
          <w:color w:val="000000"/>
          <w:sz w:val="36"/>
          <w:szCs w:val="36"/>
          <w:lang w:eastAsia="ru-RU"/>
        </w:rPr>
        <w:t>у</w:t>
      </w:r>
      <w:r w:rsidRPr="005533B2">
        <w:rPr>
          <w:rFonts w:ascii="Century" w:eastAsia="Times New Roman" w:hAnsi="Century" w:cs="Times New Roman"/>
          <w:color w:val="000000"/>
          <w:sz w:val="36"/>
          <w:szCs w:val="36"/>
          <w:lang w:eastAsia="ru-RU"/>
        </w:rPr>
        <w:t>ю ось»</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2. </w:t>
      </w:r>
      <w:r w:rsidRPr="005533B2">
        <w:rPr>
          <w:rFonts w:ascii="Century" w:eastAsia="Times New Roman" w:hAnsi="Century" w:cs="Times New Roman"/>
          <w:iCs/>
          <w:color w:val="000000"/>
          <w:sz w:val="36"/>
          <w:szCs w:val="36"/>
          <w:lang w:eastAsia="ru-RU"/>
        </w:rPr>
        <w:t>Наклейки для обозначения будних и выходных дней</w:t>
      </w:r>
      <w:r w:rsidRPr="005533B2">
        <w:rPr>
          <w:rFonts w:ascii="Century" w:eastAsia="Times New Roman" w:hAnsi="Century" w:cs="Times New Roman"/>
          <w:color w:val="000000"/>
          <w:sz w:val="36"/>
          <w:szCs w:val="36"/>
          <w:lang w:eastAsia="ru-RU"/>
        </w:rPr>
        <w:t>. Эти наклейки помещаются в верхней части каждой клеточки календаря.</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Символ для наклейки выбирается так, чтобы ребенок ассоциировал его с днями, когда он приходит в детский сад или остается дома. Например, для обозначения субботы и воскресенья можно выбрать картинку домика. Для обозначения будних дней можно выбрать символ, соответствующий названию детского сада или группы, такой, например, как изображение радуги, если детский сад называется «Радуга», или изображение пчелок, если группа называется «Пчелки».</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xml:space="preserve">Все наклейки с символами (включая наклейки, обозначающие </w:t>
      </w:r>
      <w:proofErr w:type="spellStart"/>
      <w:r w:rsidRPr="005533B2">
        <w:rPr>
          <w:rFonts w:ascii="Century" w:eastAsia="Times New Roman" w:hAnsi="Century" w:cs="Times New Roman"/>
          <w:color w:val="000000"/>
          <w:sz w:val="36"/>
          <w:szCs w:val="36"/>
          <w:lang w:eastAsia="ru-RU"/>
        </w:rPr>
        <w:t>неучебные</w:t>
      </w:r>
      <w:proofErr w:type="spellEnd"/>
      <w:r w:rsidRPr="005533B2">
        <w:rPr>
          <w:rFonts w:ascii="Century" w:eastAsia="Times New Roman" w:hAnsi="Century" w:cs="Times New Roman"/>
          <w:color w:val="000000"/>
          <w:sz w:val="36"/>
          <w:szCs w:val="36"/>
          <w:lang w:eastAsia="ru-RU"/>
        </w:rPr>
        <w:t xml:space="preserve"> дни, каникулы и т.д.) прикрепляются к календарю на весь месяц. Если в будний день работа садика внезапно отменяется (например, по погодным условиям или в связи с карантином), воспитатель зачеркивает соответствующую картинку (или картинки), соответствующие будним дням, в первый учебный день после перерыва.</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3. </w:t>
      </w:r>
      <w:r w:rsidRPr="005533B2">
        <w:rPr>
          <w:rFonts w:ascii="Century" w:eastAsia="Times New Roman" w:hAnsi="Century" w:cs="Times New Roman"/>
          <w:iCs/>
          <w:color w:val="000000"/>
          <w:sz w:val="36"/>
          <w:szCs w:val="36"/>
          <w:lang w:eastAsia="ru-RU"/>
        </w:rPr>
        <w:t>Наклейки для особенных дней</w:t>
      </w:r>
      <w:r w:rsidRPr="005533B2">
        <w:rPr>
          <w:rFonts w:ascii="Century" w:eastAsia="Times New Roman" w:hAnsi="Century" w:cs="Times New Roman"/>
          <w:color w:val="000000"/>
          <w:sz w:val="36"/>
          <w:szCs w:val="36"/>
          <w:lang w:eastAsia="ru-RU"/>
        </w:rPr>
        <w:t>. В нижней части клеточек помещаются символы, обозначающие важные события в жизни отдельных детей, группы или всего детского сада. Примерами таких событий могут быть дни рождения, праздники или экскурсии. Рядом с наклейкой, обозначающей день рождения, напишите имя именинника.</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Иногда для наклеек можно использовать универсальные символы (например, елочка для Нового Года или пирог со свечками для дня рождения), но иногда содержание картинки надо будет определить вместе с детьми. Помните, что картинки подбираются так, чтобы их связь с изображаемым событием имела смысл для ребенка. Например, о походе в кукольный театр детям скорее напомнит изображение конкретного сказочного персонажа, чем просто изображение куклы.</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Обычно такие наклейки могут быть прикреплены к календарю в начале месяца, но иногда приходится делать дополнительные наклейки, чтобы обозначить незапланированные события. Так если в группу приходит новый взрослый (например: студент-практикант), хорошо будет прикрепить фото этого взрослого на календарь, чтобы подготовить детей к этому событию.</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Работа с календарем проводится каждый день во время утреннего сбора. Продолжительность занятия варьирует в зависимости от возраста детей и конкретной педагогической задачи, поставленной воспитателем, однако не должна превышать 5 минут. Воспитатель может напоминать детям о календаре и в другое время дня (например, при обсуждении книги, в которой упоминается тот или иной месяц), а также поощрять самостоятельное использование детьми календаря (например, для выяснения, когда будет праздник или день рождения или для определения, кто старше и насколько).</w:t>
      </w:r>
    </w:p>
    <w:p w:rsidR="005533B2" w:rsidRPr="005533B2" w:rsidRDefault="005533B2" w:rsidP="005533B2">
      <w:pPr>
        <w:shd w:val="clear" w:color="auto" w:fill="FFFFFF"/>
        <w:spacing w:after="0" w:line="240" w:lineRule="auto"/>
        <w:ind w:firstLine="710"/>
        <w:jc w:val="both"/>
        <w:rPr>
          <w:rFonts w:ascii="Century" w:eastAsia="Times New Roman" w:hAnsi="Century" w:cs="Calibri"/>
          <w:i/>
          <w:color w:val="000000"/>
          <w:sz w:val="36"/>
          <w:szCs w:val="36"/>
          <w:lang w:eastAsia="ru-RU"/>
        </w:rPr>
      </w:pPr>
      <w:r w:rsidRPr="005533B2">
        <w:rPr>
          <w:rFonts w:ascii="Century" w:eastAsia="Times New Roman" w:hAnsi="Century" w:cs="Times New Roman"/>
          <w:i/>
          <w:iCs/>
          <w:color w:val="000000"/>
          <w:sz w:val="36"/>
          <w:szCs w:val="36"/>
          <w:lang w:eastAsia="ru-RU"/>
        </w:rPr>
        <w:t>Процедура проведения</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xml:space="preserve">Календарь на текущий месяц помещается так, чтобы он </w:t>
      </w:r>
      <w:proofErr w:type="gramStart"/>
      <w:r w:rsidRPr="005533B2">
        <w:rPr>
          <w:rFonts w:ascii="Century" w:eastAsia="Times New Roman" w:hAnsi="Century" w:cs="Times New Roman"/>
          <w:color w:val="000000"/>
          <w:sz w:val="36"/>
          <w:szCs w:val="36"/>
          <w:lang w:eastAsia="ru-RU"/>
        </w:rPr>
        <w:t>был хорошо виден всем детям в группе и чтобы воспитателю было</w:t>
      </w:r>
      <w:proofErr w:type="gramEnd"/>
      <w:r w:rsidRPr="005533B2">
        <w:rPr>
          <w:rFonts w:ascii="Century" w:eastAsia="Times New Roman" w:hAnsi="Century" w:cs="Times New Roman"/>
          <w:color w:val="000000"/>
          <w:sz w:val="36"/>
          <w:szCs w:val="36"/>
          <w:lang w:eastAsia="ru-RU"/>
        </w:rPr>
        <w:t xml:space="preserve"> легко на нем писать.</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xml:space="preserve">Дети вместе с воспитателем хором </w:t>
      </w:r>
      <w:proofErr w:type="gramStart"/>
      <w:r w:rsidRPr="005533B2">
        <w:rPr>
          <w:rFonts w:ascii="Century" w:eastAsia="Times New Roman" w:hAnsi="Century" w:cs="Times New Roman"/>
          <w:color w:val="000000"/>
          <w:sz w:val="36"/>
          <w:szCs w:val="36"/>
          <w:lang w:eastAsia="ru-RU"/>
        </w:rPr>
        <w:t>повторяют числа останавливаясь</w:t>
      </w:r>
      <w:proofErr w:type="gramEnd"/>
      <w:r w:rsidRPr="005533B2">
        <w:rPr>
          <w:rFonts w:ascii="Century" w:eastAsia="Times New Roman" w:hAnsi="Century" w:cs="Times New Roman"/>
          <w:color w:val="000000"/>
          <w:sz w:val="36"/>
          <w:szCs w:val="36"/>
          <w:lang w:eastAsia="ru-RU"/>
        </w:rPr>
        <w:t xml:space="preserve"> на числе, соответствующем сегодняшнему дню. Называя все числа, воспитатель показывает на соответствующие клеточки </w:t>
      </w:r>
      <w:proofErr w:type="gramStart"/>
      <w:r w:rsidRPr="005533B2">
        <w:rPr>
          <w:rFonts w:ascii="Century" w:eastAsia="Times New Roman" w:hAnsi="Century" w:cs="Times New Roman"/>
          <w:color w:val="000000"/>
          <w:sz w:val="36"/>
          <w:szCs w:val="36"/>
          <w:lang w:eastAsia="ru-RU"/>
        </w:rPr>
        <w:t>и</w:t>
      </w:r>
      <w:proofErr w:type="gramEnd"/>
      <w:r w:rsidRPr="005533B2">
        <w:rPr>
          <w:rFonts w:ascii="Century" w:eastAsia="Times New Roman" w:hAnsi="Century" w:cs="Times New Roman"/>
          <w:color w:val="000000"/>
          <w:sz w:val="36"/>
          <w:szCs w:val="36"/>
          <w:lang w:eastAsia="ru-RU"/>
        </w:rPr>
        <w:t xml:space="preserve"> дойдя до сегодняшнего числа, зачеркивает его. После этого дети вместе с воспитателем повторяют число и месяц. В старшей и подготовительной </w:t>
      </w:r>
      <w:proofErr w:type="gramStart"/>
      <w:r w:rsidRPr="005533B2">
        <w:rPr>
          <w:rFonts w:ascii="Century" w:eastAsia="Times New Roman" w:hAnsi="Century" w:cs="Times New Roman"/>
          <w:color w:val="000000"/>
          <w:sz w:val="36"/>
          <w:szCs w:val="36"/>
          <w:lang w:eastAsia="ru-RU"/>
        </w:rPr>
        <w:t>группах</w:t>
      </w:r>
      <w:proofErr w:type="gramEnd"/>
      <w:r w:rsidRPr="005533B2">
        <w:rPr>
          <w:rFonts w:ascii="Century" w:eastAsia="Times New Roman" w:hAnsi="Century" w:cs="Times New Roman"/>
          <w:color w:val="000000"/>
          <w:sz w:val="36"/>
          <w:szCs w:val="36"/>
          <w:lang w:eastAsia="ru-RU"/>
        </w:rPr>
        <w:t xml:space="preserve"> можно добавить и день недели.</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b/>
          <w:bCs/>
          <w:color w:val="000000"/>
          <w:sz w:val="36"/>
          <w:szCs w:val="36"/>
          <w:lang w:eastAsia="ru-RU"/>
        </w:rPr>
        <w:t> </w:t>
      </w:r>
      <w:r w:rsidRPr="005533B2">
        <w:rPr>
          <w:rFonts w:ascii="Century" w:eastAsia="Times New Roman" w:hAnsi="Century" w:cs="Times New Roman"/>
          <w:color w:val="000000"/>
          <w:sz w:val="36"/>
          <w:szCs w:val="36"/>
          <w:lang w:eastAsia="ru-RU"/>
        </w:rPr>
        <w:t>Во время хорового счета воспитатель и дети повторяют КОЛИЧЕСТВЕННЫЕ числительные (один, два, три…), однако называя дату, используются ПОРЯДКОВЫЕ числительные (ВТОРОЕ февраля).</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xml:space="preserve">В начальный период ознакомления с линейным календарем важно, чтобы дети установили соответствие между числительным, которое они произносят, и обозначением этого числительного на календаре. Дети, в особенности младшие, часто торопятся и спешат назвать все числа, которые они знают, не обращая внимания на то число, на которое показывает воспитатель. В этом случае воспитатель может сопровождать показ числа каким-либо движением (например, хлопать) с тем, чтобы дети повторяли это движение (хлопали в ладоши) одновременно с произнесением числа. </w:t>
      </w:r>
      <w:proofErr w:type="gramStart"/>
      <w:r w:rsidRPr="005533B2">
        <w:rPr>
          <w:rFonts w:ascii="Century" w:eastAsia="Times New Roman" w:hAnsi="Century" w:cs="Times New Roman"/>
          <w:color w:val="000000"/>
          <w:sz w:val="36"/>
          <w:szCs w:val="36"/>
          <w:lang w:eastAsia="ru-RU"/>
        </w:rPr>
        <w:t>Более старшие</w:t>
      </w:r>
      <w:proofErr w:type="gramEnd"/>
      <w:r w:rsidRPr="005533B2">
        <w:rPr>
          <w:rFonts w:ascii="Century" w:eastAsia="Times New Roman" w:hAnsi="Century" w:cs="Times New Roman"/>
          <w:color w:val="000000"/>
          <w:sz w:val="36"/>
          <w:szCs w:val="36"/>
          <w:lang w:eastAsia="ru-RU"/>
        </w:rPr>
        <w:t xml:space="preserve"> дети могут не нуждаться в таких дополнительных движениях.</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На этом этапе занятия важно, чтобы все дети отвечали ХОРОМ – не рекомендуется спрашивать отдельных детей, знают ли они, какое сегодня число.</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В зависимости от возраста детей, воспитатель может предложить им ответить на вопросы относительно временной последовательности определенных событий или длительности временных интервалов. Приводим примеры вопросов, направленных на формирование представлений о времени:</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Сегодня у нас день, когда вы в саду (показывает на картинку). Какой день был </w:t>
      </w:r>
      <w:r w:rsidRPr="005533B2">
        <w:rPr>
          <w:rFonts w:ascii="Century" w:eastAsia="Times New Roman" w:hAnsi="Century" w:cs="Times New Roman"/>
          <w:i/>
          <w:iCs/>
          <w:color w:val="000000"/>
          <w:sz w:val="36"/>
          <w:szCs w:val="36"/>
          <w:lang w:eastAsia="ru-RU"/>
        </w:rPr>
        <w:t>вчера</w:t>
      </w:r>
      <w:r w:rsidRPr="005533B2">
        <w:rPr>
          <w:rFonts w:ascii="Century" w:eastAsia="Times New Roman" w:hAnsi="Century" w:cs="Times New Roman"/>
          <w:color w:val="000000"/>
          <w:sz w:val="36"/>
          <w:szCs w:val="36"/>
          <w:lang w:eastAsia="ru-RU"/>
        </w:rPr>
        <w:t>? Какой день будет </w:t>
      </w:r>
      <w:r w:rsidRPr="005533B2">
        <w:rPr>
          <w:rFonts w:ascii="Century" w:eastAsia="Times New Roman" w:hAnsi="Century" w:cs="Times New Roman"/>
          <w:i/>
          <w:iCs/>
          <w:color w:val="000000"/>
          <w:sz w:val="36"/>
          <w:szCs w:val="36"/>
          <w:lang w:eastAsia="ru-RU"/>
        </w:rPr>
        <w:t>завтра</w:t>
      </w:r>
      <w:r w:rsidRPr="005533B2">
        <w:rPr>
          <w:rFonts w:ascii="Century" w:eastAsia="Times New Roman" w:hAnsi="Century" w:cs="Times New Roman"/>
          <w:color w:val="000000"/>
          <w:sz w:val="36"/>
          <w:szCs w:val="36"/>
          <w:lang w:eastAsia="ru-RU"/>
        </w:rPr>
        <w:t>?</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Что будет </w:t>
      </w:r>
      <w:r w:rsidRPr="005533B2">
        <w:rPr>
          <w:rFonts w:ascii="Century" w:eastAsia="Times New Roman" w:hAnsi="Century" w:cs="Times New Roman"/>
          <w:i/>
          <w:iCs/>
          <w:color w:val="000000"/>
          <w:sz w:val="36"/>
          <w:szCs w:val="36"/>
          <w:lang w:eastAsia="ru-RU"/>
        </w:rPr>
        <w:t>сначала</w:t>
      </w:r>
      <w:r w:rsidRPr="005533B2">
        <w:rPr>
          <w:rFonts w:ascii="Century" w:eastAsia="Times New Roman" w:hAnsi="Century" w:cs="Times New Roman"/>
          <w:color w:val="000000"/>
          <w:sz w:val="36"/>
          <w:szCs w:val="36"/>
          <w:lang w:eastAsia="ru-RU"/>
        </w:rPr>
        <w:t>: Катин день рождения или Костин?</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Что было </w:t>
      </w:r>
      <w:r w:rsidRPr="005533B2">
        <w:rPr>
          <w:rFonts w:ascii="Century" w:eastAsia="Times New Roman" w:hAnsi="Century" w:cs="Times New Roman"/>
          <w:i/>
          <w:iCs/>
          <w:color w:val="000000"/>
          <w:sz w:val="36"/>
          <w:szCs w:val="36"/>
          <w:lang w:eastAsia="ru-RU"/>
        </w:rPr>
        <w:t>раньше</w:t>
      </w:r>
      <w:r w:rsidRPr="005533B2">
        <w:rPr>
          <w:rFonts w:ascii="Century" w:eastAsia="Times New Roman" w:hAnsi="Century" w:cs="Times New Roman"/>
          <w:color w:val="000000"/>
          <w:sz w:val="36"/>
          <w:szCs w:val="36"/>
          <w:lang w:eastAsia="ru-RU"/>
        </w:rPr>
        <w:t>: мы ходили в зоопарк или к нам приходил пожарный?</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Чего нам дольше ждать: утренника или начала каникул?</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При использовании линейного календаря для формирования математических представлений необходимо учитывать как возраст детей, так и их степень овладения понятием числа и операцией счета. Приводимые ниже примеры вопросов, которые можно обсуждать на занятиях, не адресованы какой-либо возрастной группе, а приведены в порядке их нарастающей сложности:</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Какое сегодня число (показывает)?</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А какое будет завтра (показывает)?</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А какое было вчера (показывает)?</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(Показывает на сегодняшнее число).</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Сколько дней осталось до праздника (показывает на картинку)?</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Показывает на сегодняшнее число.</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Сколько дней тому назад мы отмечали Настин день рождения (показывает на картинку)?</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 На сколько дней поход в зоопарк будет раньше, чем начало каникул?</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b/>
          <w:bCs/>
          <w:color w:val="000000"/>
          <w:sz w:val="36"/>
          <w:szCs w:val="36"/>
          <w:lang w:eastAsia="ru-RU"/>
        </w:rPr>
        <w:t> </w:t>
      </w:r>
      <w:r w:rsidRPr="005533B2">
        <w:rPr>
          <w:rFonts w:ascii="Century" w:eastAsia="Times New Roman" w:hAnsi="Century" w:cs="Times New Roman"/>
          <w:color w:val="000000"/>
          <w:sz w:val="36"/>
          <w:szCs w:val="36"/>
          <w:lang w:eastAsia="ru-RU"/>
        </w:rPr>
        <w:t>Не следует превращать занятие по календарю в урок математики и пересчитывать все, что только возможно. В то время</w:t>
      </w:r>
      <w:proofErr w:type="gramStart"/>
      <w:r w:rsidRPr="005533B2">
        <w:rPr>
          <w:rFonts w:ascii="Century" w:eastAsia="Times New Roman" w:hAnsi="Century" w:cs="Times New Roman"/>
          <w:color w:val="000000"/>
          <w:sz w:val="36"/>
          <w:szCs w:val="36"/>
          <w:lang w:eastAsia="ru-RU"/>
        </w:rPr>
        <w:t>,</w:t>
      </w:r>
      <w:proofErr w:type="gramEnd"/>
      <w:r w:rsidRPr="005533B2">
        <w:rPr>
          <w:rFonts w:ascii="Century" w:eastAsia="Times New Roman" w:hAnsi="Century" w:cs="Times New Roman"/>
          <w:color w:val="000000"/>
          <w:sz w:val="36"/>
          <w:szCs w:val="36"/>
          <w:lang w:eastAsia="ru-RU"/>
        </w:rPr>
        <w:t xml:space="preserve"> как определение сегодняшней даты по календарю является ОБЯЗАТЕЛЬНЫМ, остальные вопросы таковыми не являются. Рекомендуется чередовать вопросы, направленные на формирование представлений о времени, с вопросами, направленными на формирование математических представлений.</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После того, как месяц заканчивается, календарь помещают на стену так, чтобы календари за все прошедшие месяцы составляли непрерывную линию.</w:t>
      </w:r>
    </w:p>
    <w:p w:rsidR="005533B2" w:rsidRPr="005533B2" w:rsidRDefault="005533B2" w:rsidP="005533B2">
      <w:pPr>
        <w:shd w:val="clear" w:color="auto" w:fill="FFFFFF"/>
        <w:spacing w:after="0" w:line="240" w:lineRule="auto"/>
        <w:ind w:firstLine="710"/>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Рекомендации</w:t>
      </w:r>
    </w:p>
    <w:p w:rsidR="005533B2" w:rsidRPr="005533B2" w:rsidRDefault="005533B2" w:rsidP="005533B2">
      <w:pPr>
        <w:shd w:val="clear" w:color="auto" w:fill="FFFFFF"/>
        <w:spacing w:after="0" w:line="240" w:lineRule="auto"/>
        <w:jc w:val="both"/>
        <w:rPr>
          <w:rFonts w:ascii="Century" w:eastAsia="Times New Roman" w:hAnsi="Century" w:cs="Calibri"/>
          <w:color w:val="000000"/>
          <w:sz w:val="36"/>
          <w:szCs w:val="36"/>
          <w:lang w:eastAsia="ru-RU"/>
        </w:rPr>
      </w:pPr>
      <w:r w:rsidRPr="005533B2">
        <w:rPr>
          <w:rFonts w:ascii="Century" w:eastAsia="Times New Roman" w:hAnsi="Century" w:cs="Times New Roman"/>
          <w:color w:val="000000"/>
          <w:sz w:val="36"/>
          <w:szCs w:val="36"/>
          <w:lang w:eastAsia="ru-RU"/>
        </w:rPr>
        <w:t>Линейный календарь отличается от календарей, которые родители используют дома, поэтому рекомендуется ознакомить родителей с этим новым форматом и объяснить, почему детям легче пользоваться таким календарем. Многие родители после таких объяснений начинают использовать подобный календарь с ребенком и у себя дома.</w:t>
      </w:r>
    </w:p>
    <w:p w:rsidR="00831045" w:rsidRPr="005533B2" w:rsidRDefault="0054312D">
      <w:pPr>
        <w:rPr>
          <w:rFonts w:ascii="Century" w:hAnsi="Century"/>
          <w:sz w:val="36"/>
          <w:szCs w:val="36"/>
        </w:rPr>
      </w:pPr>
    </w:p>
    <w:sectPr w:rsidR="00831045" w:rsidRPr="00553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50A6A"/>
    <w:multiLevelType w:val="multilevel"/>
    <w:tmpl w:val="556C8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8E"/>
    <w:rsid w:val="00257AFA"/>
    <w:rsid w:val="0036278E"/>
    <w:rsid w:val="0054312D"/>
    <w:rsid w:val="005533B2"/>
    <w:rsid w:val="0097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3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3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90863">
      <w:bodyDiv w:val="1"/>
      <w:marLeft w:val="0"/>
      <w:marRight w:val="0"/>
      <w:marTop w:val="0"/>
      <w:marBottom w:val="0"/>
      <w:divBdr>
        <w:top w:val="none" w:sz="0" w:space="0" w:color="auto"/>
        <w:left w:val="none" w:sz="0" w:space="0" w:color="auto"/>
        <w:bottom w:val="none" w:sz="0" w:space="0" w:color="auto"/>
        <w:right w:val="none" w:sz="0" w:space="0" w:color="auto"/>
      </w:divBdr>
    </w:div>
    <w:div w:id="9731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4EC4-44D5-438E-B72C-12E18BA9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2024-10-17T10:14:00Z</dcterms:created>
  <dcterms:modified xsi:type="dcterms:W3CDTF">2024-10-22T09:41:00Z</dcterms:modified>
</cp:coreProperties>
</file>